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63" w:rsidRDefault="00F20647" w:rsidP="007C2A63">
      <w:pPr>
        <w:jc w:val="center"/>
        <w:rPr>
          <w:b/>
          <w:sz w:val="28"/>
          <w:szCs w:val="28"/>
          <w:lang w:eastAsia="zh-CN"/>
        </w:rPr>
      </w:pPr>
      <w:r w:rsidRPr="007C2A63">
        <w:rPr>
          <w:rFonts w:hint="eastAsia"/>
          <w:b/>
          <w:sz w:val="28"/>
          <w:szCs w:val="28"/>
          <w:lang w:eastAsia="zh-CN"/>
        </w:rPr>
        <w:t>江彩芳个人简介</w:t>
      </w:r>
    </w:p>
    <w:p w:rsidR="00195905" w:rsidRPr="007C2A63" w:rsidRDefault="001F510C" w:rsidP="007C2A63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drawing>
          <wp:inline distT="0" distB="0" distL="0" distR="0">
            <wp:extent cx="3705225" cy="4397878"/>
            <wp:effectExtent l="190500" t="152400" r="180975" b="136022"/>
            <wp:docPr id="1" name="图片 0" descr="红底证件照（江彩芳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底证件照（江彩芳）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326" cy="440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510C" w:rsidRDefault="001F510C" w:rsidP="007C2A63">
      <w:pPr>
        <w:ind w:firstLineChars="200" w:firstLine="480"/>
        <w:rPr>
          <w:rFonts w:hint="eastAsia"/>
          <w:sz w:val="24"/>
          <w:szCs w:val="24"/>
          <w:lang w:eastAsia="zh-CN"/>
        </w:rPr>
      </w:pPr>
    </w:p>
    <w:p w:rsidR="00F20647" w:rsidRDefault="00F20647" w:rsidP="007C2A63">
      <w:pPr>
        <w:ind w:firstLineChars="200" w:firstLine="480"/>
        <w:rPr>
          <w:sz w:val="24"/>
          <w:szCs w:val="24"/>
          <w:lang w:eastAsia="zh-CN"/>
        </w:rPr>
      </w:pPr>
      <w:r w:rsidRPr="007C2A63">
        <w:rPr>
          <w:rFonts w:hint="eastAsia"/>
          <w:sz w:val="24"/>
          <w:szCs w:val="24"/>
          <w:lang w:eastAsia="zh-CN"/>
        </w:rPr>
        <w:t>1981</w:t>
      </w:r>
      <w:r w:rsidRPr="007C2A63">
        <w:rPr>
          <w:rFonts w:hint="eastAsia"/>
          <w:sz w:val="24"/>
          <w:szCs w:val="24"/>
          <w:lang w:eastAsia="zh-CN"/>
        </w:rPr>
        <w:t>年出生于海南临高。本科毕业于西安外国语大学日语系。硕士研究生毕业于暨南大学文学院。曾在广东外语外贸大学继续教育公开学院任教三年。于</w:t>
      </w:r>
      <w:r w:rsidRPr="007C2A63">
        <w:rPr>
          <w:rFonts w:hint="eastAsia"/>
          <w:sz w:val="24"/>
          <w:szCs w:val="24"/>
          <w:lang w:eastAsia="zh-CN"/>
        </w:rPr>
        <w:t>2008</w:t>
      </w:r>
      <w:r w:rsidRPr="007C2A63">
        <w:rPr>
          <w:rFonts w:hint="eastAsia"/>
          <w:sz w:val="24"/>
          <w:szCs w:val="24"/>
          <w:lang w:eastAsia="zh-CN"/>
        </w:rPr>
        <w:t>年入职仲恺农业工程学院外国语学院至今</w:t>
      </w:r>
      <w:r w:rsidR="00195905">
        <w:rPr>
          <w:rFonts w:hint="eastAsia"/>
          <w:sz w:val="24"/>
          <w:szCs w:val="24"/>
          <w:lang w:eastAsia="zh-CN"/>
        </w:rPr>
        <w:t>，现任日语系主任</w:t>
      </w:r>
      <w:r w:rsidRPr="007C2A63">
        <w:rPr>
          <w:rFonts w:hint="eastAsia"/>
          <w:sz w:val="24"/>
          <w:szCs w:val="24"/>
          <w:lang w:eastAsia="zh-CN"/>
        </w:rPr>
        <w:t>。</w:t>
      </w:r>
      <w:r w:rsidR="007C2A63" w:rsidRPr="007C2A63">
        <w:rPr>
          <w:rFonts w:hint="eastAsia"/>
          <w:sz w:val="24"/>
          <w:szCs w:val="24"/>
          <w:lang w:eastAsia="zh-CN"/>
        </w:rPr>
        <w:t>研究方向为日本历史文化。</w:t>
      </w:r>
      <w:r w:rsidRPr="007C2A63">
        <w:rPr>
          <w:rFonts w:hint="eastAsia"/>
          <w:sz w:val="24"/>
          <w:szCs w:val="24"/>
          <w:lang w:eastAsia="zh-CN"/>
        </w:rPr>
        <w:t>主要承担课程有：基础日语（</w:t>
      </w:r>
      <w:r w:rsidRPr="007C2A63">
        <w:rPr>
          <w:rFonts w:hint="eastAsia"/>
          <w:sz w:val="24"/>
          <w:szCs w:val="24"/>
          <w:lang w:eastAsia="zh-CN"/>
        </w:rPr>
        <w:t>3</w:t>
      </w:r>
      <w:r w:rsidRPr="007C2A63">
        <w:rPr>
          <w:rFonts w:hint="eastAsia"/>
          <w:sz w:val="24"/>
          <w:szCs w:val="24"/>
          <w:lang w:eastAsia="zh-CN"/>
        </w:rPr>
        <w:t>）（</w:t>
      </w:r>
      <w:r w:rsidRPr="007C2A63">
        <w:rPr>
          <w:rFonts w:hint="eastAsia"/>
          <w:sz w:val="24"/>
          <w:szCs w:val="24"/>
          <w:lang w:eastAsia="zh-CN"/>
        </w:rPr>
        <w:t>4</w:t>
      </w:r>
      <w:r w:rsidRPr="007C2A63">
        <w:rPr>
          <w:rFonts w:hint="eastAsia"/>
          <w:sz w:val="24"/>
          <w:szCs w:val="24"/>
          <w:lang w:eastAsia="zh-CN"/>
        </w:rPr>
        <w:t>）、日语阅读、日语报刊选读等。</w:t>
      </w:r>
      <w:r w:rsidR="007C2A63" w:rsidRPr="007C2A63">
        <w:rPr>
          <w:rFonts w:hint="eastAsia"/>
          <w:sz w:val="24"/>
          <w:szCs w:val="24"/>
          <w:lang w:eastAsia="zh-CN"/>
        </w:rPr>
        <w:t>主要科研成果：参编教材</w:t>
      </w:r>
      <w:r w:rsidR="007C2A63" w:rsidRPr="007C2A63">
        <w:rPr>
          <w:rFonts w:hint="eastAsia"/>
          <w:sz w:val="24"/>
          <w:szCs w:val="24"/>
          <w:lang w:eastAsia="zh-CN"/>
        </w:rPr>
        <w:t>1</w:t>
      </w:r>
      <w:r w:rsidR="007C2A63" w:rsidRPr="007C2A63">
        <w:rPr>
          <w:rFonts w:hint="eastAsia"/>
          <w:sz w:val="24"/>
          <w:szCs w:val="24"/>
          <w:lang w:eastAsia="zh-CN"/>
        </w:rPr>
        <w:t>本，</w:t>
      </w:r>
      <w:r w:rsidRPr="007C2A63">
        <w:rPr>
          <w:rFonts w:hint="eastAsia"/>
          <w:sz w:val="24"/>
          <w:szCs w:val="24"/>
          <w:lang w:eastAsia="zh-CN"/>
        </w:rPr>
        <w:t>指导本科生创新基金项目</w:t>
      </w:r>
      <w:r w:rsidRPr="007C2A63">
        <w:rPr>
          <w:rFonts w:hint="eastAsia"/>
          <w:sz w:val="24"/>
          <w:szCs w:val="24"/>
          <w:lang w:eastAsia="zh-CN"/>
        </w:rPr>
        <w:t>1</w:t>
      </w:r>
      <w:r w:rsidRPr="007C2A63">
        <w:rPr>
          <w:rFonts w:hint="eastAsia"/>
          <w:sz w:val="24"/>
          <w:szCs w:val="24"/>
          <w:lang w:eastAsia="zh-CN"/>
        </w:rPr>
        <w:t>项，参与校级科研项目</w:t>
      </w:r>
      <w:r w:rsidR="007C2A63" w:rsidRPr="007C2A63">
        <w:rPr>
          <w:rFonts w:hint="eastAsia"/>
          <w:sz w:val="24"/>
          <w:szCs w:val="24"/>
          <w:lang w:eastAsia="zh-CN"/>
        </w:rPr>
        <w:t>1</w:t>
      </w:r>
      <w:r w:rsidR="007C2A63" w:rsidRPr="007C2A63">
        <w:rPr>
          <w:rFonts w:hint="eastAsia"/>
          <w:sz w:val="24"/>
          <w:szCs w:val="24"/>
          <w:lang w:eastAsia="zh-CN"/>
        </w:rPr>
        <w:t>项。曾获校级“十佳青年教师”称号以及校级教学质量优秀三等奖。</w:t>
      </w:r>
    </w:p>
    <w:p w:rsidR="00F20647" w:rsidRDefault="00F20647">
      <w:pPr>
        <w:rPr>
          <w:lang w:eastAsia="zh-CN"/>
        </w:rPr>
      </w:pPr>
    </w:p>
    <w:sectPr w:rsidR="00F20647" w:rsidSect="002C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647"/>
    <w:rsid w:val="00100C51"/>
    <w:rsid w:val="00195905"/>
    <w:rsid w:val="001F510C"/>
    <w:rsid w:val="00217803"/>
    <w:rsid w:val="002C579A"/>
    <w:rsid w:val="00396EDB"/>
    <w:rsid w:val="004C169B"/>
    <w:rsid w:val="00507BA6"/>
    <w:rsid w:val="005F0E79"/>
    <w:rsid w:val="007C2A63"/>
    <w:rsid w:val="009816C4"/>
    <w:rsid w:val="00E47CE9"/>
    <w:rsid w:val="00F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9A"/>
    <w:pPr>
      <w:widowControl w:val="0"/>
    </w:pPr>
    <w:rPr>
      <w:noProof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2A6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C2A63"/>
    <w:rPr>
      <w:noProof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B481A-66B4-4049-8BDB-9266597F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2017-10-23T07:34:00Z</dcterms:created>
  <dcterms:modified xsi:type="dcterms:W3CDTF">2017-11-17T02:30:00Z</dcterms:modified>
</cp:coreProperties>
</file>